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0F" w:rsidRPr="00C049FF" w:rsidRDefault="00F9370F" w:rsidP="00C049FF">
      <w:pPr>
        <w:widowControl/>
        <w:shd w:val="clear" w:color="auto" w:fill="FFFFFF"/>
        <w:spacing w:line="432" w:lineRule="auto"/>
        <w:ind w:firstLine="480"/>
        <w:jc w:val="center"/>
        <w:rPr>
          <w:rFonts w:ascii="方正小标宋_GBK" w:eastAsia="方正小标宋_GBK" w:hAnsi="微软雅黑" w:cs="宋体"/>
          <w:color w:val="000000"/>
          <w:kern w:val="0"/>
          <w:sz w:val="44"/>
          <w:szCs w:val="44"/>
        </w:rPr>
      </w:pPr>
      <w:r>
        <w:rPr>
          <w:rFonts w:ascii="方正小标宋_GBK" w:eastAsia="方正小标宋_GBK" w:hAnsi="微软雅黑" w:cs="宋体" w:hint="eastAsia"/>
          <w:color w:val="000000"/>
          <w:kern w:val="0"/>
          <w:sz w:val="44"/>
          <w:szCs w:val="44"/>
        </w:rPr>
        <w:t>强化监督执纪</w:t>
      </w:r>
      <w:r>
        <w:rPr>
          <w:rFonts w:ascii="方正小标宋_GBK" w:eastAsia="方正小标宋_GBK" w:hAnsi="微软雅黑" w:cs="宋体"/>
          <w:color w:val="000000"/>
          <w:kern w:val="0"/>
          <w:sz w:val="44"/>
          <w:szCs w:val="44"/>
        </w:rPr>
        <w:t xml:space="preserve"> </w:t>
      </w:r>
      <w:r>
        <w:rPr>
          <w:rFonts w:ascii="方正小标宋_GBK" w:eastAsia="方正小标宋_GBK" w:hAnsi="微软雅黑" w:cs="宋体" w:hint="eastAsia"/>
          <w:color w:val="000000"/>
          <w:kern w:val="0"/>
          <w:sz w:val="44"/>
          <w:szCs w:val="44"/>
        </w:rPr>
        <w:t>助力扫黑除恶</w:t>
      </w:r>
    </w:p>
    <w:p w:rsidR="00F9370F" w:rsidRPr="00C049FF" w:rsidRDefault="00F9370F" w:rsidP="00103CE5">
      <w:pPr>
        <w:widowControl/>
        <w:shd w:val="clear" w:color="auto" w:fill="FFFFFF"/>
        <w:spacing w:line="600" w:lineRule="exact"/>
        <w:ind w:firstLine="480"/>
        <w:jc w:val="left"/>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龙凤桥街道</w:t>
      </w:r>
      <w:r w:rsidRPr="00C049FF">
        <w:rPr>
          <w:rFonts w:ascii="方正仿宋_GBK" w:eastAsia="方正仿宋_GBK" w:hAnsi="微软雅黑" w:cs="宋体" w:hint="eastAsia"/>
          <w:color w:val="000000"/>
          <w:kern w:val="0"/>
          <w:sz w:val="32"/>
          <w:szCs w:val="32"/>
        </w:rPr>
        <w:t>切实把扫黑除恶与反腐败工作和基层“拍蝇”结合起来，聚焦监督执纪问责，着力发现和查处党员干部和公职人员充当黑恶势力“保护伞”问题，推进</w:t>
      </w:r>
      <w:r>
        <w:rPr>
          <w:rFonts w:ascii="方正仿宋_GBK" w:eastAsia="方正仿宋_GBK" w:hAnsi="微软雅黑" w:cs="宋体" w:hint="eastAsia"/>
          <w:color w:val="000000"/>
          <w:kern w:val="0"/>
          <w:sz w:val="32"/>
          <w:szCs w:val="32"/>
        </w:rPr>
        <w:t>街道</w:t>
      </w:r>
      <w:r w:rsidRPr="00C049FF">
        <w:rPr>
          <w:rFonts w:ascii="方正仿宋_GBK" w:eastAsia="方正仿宋_GBK" w:hAnsi="微软雅黑" w:cs="宋体" w:hint="eastAsia"/>
          <w:color w:val="000000"/>
          <w:kern w:val="0"/>
          <w:sz w:val="32"/>
          <w:szCs w:val="32"/>
        </w:rPr>
        <w:t>扫黑除恶专项斗争向纵深发展。</w:t>
      </w:r>
    </w:p>
    <w:p w:rsidR="00F9370F" w:rsidRPr="00C049FF" w:rsidRDefault="00F9370F" w:rsidP="00103CE5">
      <w:pPr>
        <w:widowControl/>
        <w:spacing w:line="600" w:lineRule="exact"/>
        <w:jc w:val="left"/>
        <w:rPr>
          <w:rFonts w:ascii="方正仿宋_GBK" w:eastAsia="方正仿宋_GBK" w:hAnsi="微软雅黑" w:cs="宋体"/>
          <w:color w:val="000000"/>
          <w:kern w:val="0"/>
          <w:sz w:val="32"/>
          <w:szCs w:val="32"/>
        </w:rPr>
      </w:pPr>
      <w:r>
        <w:rPr>
          <w:rFonts w:ascii="方正仿宋_GBK" w:eastAsia="方正仿宋_GBK" w:hAnsi="微软雅黑" w:cs="宋体"/>
          <w:color w:val="000000"/>
          <w:kern w:val="0"/>
          <w:sz w:val="32"/>
          <w:szCs w:val="32"/>
        </w:rPr>
        <w:t xml:space="preserve">   </w:t>
      </w:r>
      <w:r>
        <w:rPr>
          <w:rFonts w:ascii="方正仿宋_GBK" w:eastAsia="方正仿宋_GBK" w:hAnsi="微软雅黑" w:cs="宋体" w:hint="eastAsia"/>
          <w:color w:val="000000"/>
          <w:kern w:val="0"/>
          <w:sz w:val="32"/>
          <w:szCs w:val="32"/>
        </w:rPr>
        <w:t>一是</w:t>
      </w:r>
      <w:r w:rsidRPr="00C049FF">
        <w:rPr>
          <w:rFonts w:ascii="方正仿宋_GBK" w:eastAsia="方正仿宋_GBK" w:hAnsi="微软雅黑" w:cs="宋体" w:hint="eastAsia"/>
          <w:color w:val="000000"/>
          <w:kern w:val="0"/>
          <w:sz w:val="32"/>
          <w:szCs w:val="32"/>
        </w:rPr>
        <w:t>畅通举报渠道，广泛收集问题线索。明确重点查处发生在群众身边的党员干部和其他行使公权力的公职人员涉黑涉恶腐败和充当黑恶势力“保护伞”问题，</w:t>
      </w:r>
      <w:r>
        <w:rPr>
          <w:rFonts w:ascii="方正仿宋_GBK" w:eastAsia="方正仿宋_GBK" w:hAnsi="微软雅黑" w:cs="宋体" w:hint="eastAsia"/>
          <w:color w:val="000000"/>
          <w:kern w:val="0"/>
          <w:sz w:val="32"/>
          <w:szCs w:val="32"/>
        </w:rPr>
        <w:t>通过</w:t>
      </w:r>
      <w:r w:rsidRPr="00C049FF">
        <w:rPr>
          <w:rFonts w:ascii="方正仿宋_GBK" w:eastAsia="方正仿宋_GBK" w:hAnsi="微软雅黑" w:cs="宋体" w:hint="eastAsia"/>
          <w:color w:val="000000"/>
          <w:kern w:val="0"/>
          <w:sz w:val="32"/>
          <w:szCs w:val="32"/>
        </w:rPr>
        <w:t>公布举报电话、</w:t>
      </w:r>
      <w:r>
        <w:rPr>
          <w:rFonts w:ascii="方正仿宋_GBK" w:eastAsia="方正仿宋_GBK" w:hAnsi="微软雅黑" w:cs="宋体" w:hint="eastAsia"/>
          <w:color w:val="000000"/>
          <w:kern w:val="0"/>
          <w:sz w:val="32"/>
          <w:szCs w:val="32"/>
        </w:rPr>
        <w:t>深入村（社区）倾听民意</w:t>
      </w:r>
      <w:r w:rsidRPr="00C049FF">
        <w:rPr>
          <w:rFonts w:ascii="方正仿宋_GBK" w:eastAsia="方正仿宋_GBK" w:hAnsi="微软雅黑" w:cs="宋体" w:hint="eastAsia"/>
          <w:color w:val="000000"/>
          <w:kern w:val="0"/>
          <w:sz w:val="32"/>
          <w:szCs w:val="32"/>
        </w:rPr>
        <w:t>等多种方式，鼓励群众积极进行举报。结合扶贫领域腐败和作风问题</w:t>
      </w:r>
      <w:r>
        <w:rPr>
          <w:rFonts w:ascii="方正仿宋_GBK" w:eastAsia="方正仿宋_GBK" w:hAnsi="微软雅黑" w:cs="宋体" w:hint="eastAsia"/>
          <w:color w:val="000000"/>
          <w:kern w:val="0"/>
          <w:sz w:val="32"/>
          <w:szCs w:val="32"/>
        </w:rPr>
        <w:t>、低保领域腐败和作风问题</w:t>
      </w:r>
      <w:r w:rsidRPr="00C049FF">
        <w:rPr>
          <w:rFonts w:ascii="方正仿宋_GBK" w:eastAsia="方正仿宋_GBK" w:hAnsi="微软雅黑" w:cs="宋体" w:hint="eastAsia"/>
          <w:color w:val="000000"/>
          <w:kern w:val="0"/>
          <w:sz w:val="32"/>
          <w:szCs w:val="32"/>
        </w:rPr>
        <w:t>，广泛收集涉黑涉恶问题的举报反映，对近年来涉及党员干部和其他行使公权力的公职人员涉黑涉恶腐败问题和充当黑恶势力“保护伞”问题线索进行“大起底、大排查”，摸清底数，建立台账，挂牌督办，对账销号。</w:t>
      </w:r>
    </w:p>
    <w:p w:rsidR="00F9370F" w:rsidRDefault="00F9370F" w:rsidP="00BB7BA3">
      <w:pPr>
        <w:widowControl/>
        <w:shd w:val="clear" w:color="auto" w:fill="FFFFFF"/>
        <w:spacing w:line="600" w:lineRule="exact"/>
        <w:ind w:firstLineChars="200" w:firstLine="640"/>
        <w:jc w:val="left"/>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二是</w:t>
      </w:r>
      <w:r w:rsidRPr="00C049FF">
        <w:rPr>
          <w:rFonts w:ascii="方正仿宋_GBK" w:eastAsia="方正仿宋_GBK" w:hAnsi="微软雅黑" w:cs="宋体" w:hint="eastAsia"/>
          <w:color w:val="000000"/>
          <w:kern w:val="0"/>
          <w:sz w:val="32"/>
          <w:szCs w:val="32"/>
        </w:rPr>
        <w:t>强化宣传力度，营造严打高压态势。通过微信、</w:t>
      </w:r>
      <w:r>
        <w:rPr>
          <w:rFonts w:ascii="方正仿宋_GBK" w:eastAsia="方正仿宋_GBK" w:hAnsi="微软雅黑" w:cs="宋体" w:hint="eastAsia"/>
          <w:color w:val="000000"/>
          <w:kern w:val="0"/>
          <w:sz w:val="32"/>
          <w:szCs w:val="32"/>
        </w:rPr>
        <w:t>面对面现场讲解、发放宣传资料</w:t>
      </w:r>
      <w:r w:rsidRPr="00C049FF">
        <w:rPr>
          <w:rFonts w:ascii="方正仿宋_GBK" w:eastAsia="方正仿宋_GBK" w:hAnsi="微软雅黑" w:cs="宋体" w:hint="eastAsia"/>
          <w:color w:val="000000"/>
          <w:kern w:val="0"/>
          <w:sz w:val="32"/>
          <w:szCs w:val="32"/>
        </w:rPr>
        <w:t>等形式，公布涉黑涉恶腐败问题举报专用邮箱、举报电话，积极开展扫黑除恶反腐倡廉舆论宣传，动员群众积极参与到扫黑除恶专项斗争中来，提供强有力的扫黑除恶舆论保障。</w:t>
      </w:r>
    </w:p>
    <w:p w:rsidR="00F9370F" w:rsidRPr="00C049FF" w:rsidRDefault="00F9370F" w:rsidP="00BB7BA3">
      <w:pPr>
        <w:widowControl/>
        <w:shd w:val="clear" w:color="auto" w:fill="FFFFFF"/>
        <w:spacing w:line="600" w:lineRule="exact"/>
        <w:ind w:firstLineChars="200" w:firstLine="640"/>
        <w:jc w:val="left"/>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lastRenderedPageBreak/>
        <w:t>三是</w:t>
      </w:r>
      <w:r w:rsidRPr="00C049FF">
        <w:rPr>
          <w:rFonts w:ascii="方正仿宋_GBK" w:eastAsia="方正仿宋_GBK" w:hAnsi="微软雅黑" w:cs="宋体" w:hint="eastAsia"/>
          <w:color w:val="000000"/>
          <w:kern w:val="0"/>
          <w:sz w:val="32"/>
          <w:szCs w:val="32"/>
        </w:rPr>
        <w:t>加大查办力度，提供坚强纪律保证。主动承担在扫黑除恶专项斗争中的职责任务，紧盯涉黑涉恶问题突出、群众反映强烈的重点地区、行业和领域，严肃查处党员干部、公职人员收受财物、放纵包庇、为黑恶势力充当“保护伞”，参与、组织、领导涉黑涉恶活动，勾结黑恶势力欺压群众，利用家族势力干扰、操纵、妨害、破坏村（居）级事务等问题。建立涉黑涉恶问题线索专门台账，对反映的党员干部及公职人员涉黑涉恶、充当黑恶势力“保护伞”等问题线索，实行跟踪式督办、销号式管理，从快从严查处，确保件件有着落。</w:t>
      </w:r>
    </w:p>
    <w:p w:rsidR="00F9370F" w:rsidRDefault="00F9370F" w:rsidP="00103CE5">
      <w:pPr>
        <w:spacing w:line="600" w:lineRule="exact"/>
        <w:rPr>
          <w:rFonts w:ascii="方正仿宋_GBK" w:eastAsia="方正仿宋_GBK" w:hint="eastAsia"/>
          <w:sz w:val="32"/>
          <w:szCs w:val="32"/>
        </w:rPr>
      </w:pPr>
    </w:p>
    <w:p w:rsidR="002735BE" w:rsidRPr="00C049FF" w:rsidRDefault="002735BE" w:rsidP="002735BE">
      <w:pPr>
        <w:spacing w:line="600" w:lineRule="exact"/>
        <w:jc w:val="right"/>
        <w:rPr>
          <w:rFonts w:ascii="方正仿宋_GBK" w:eastAsia="方正仿宋_GBK"/>
          <w:sz w:val="32"/>
          <w:szCs w:val="32"/>
        </w:rPr>
      </w:pPr>
      <w:r>
        <w:rPr>
          <w:rFonts w:ascii="方正仿宋_GBK" w:eastAsia="方正仿宋_GBK" w:hint="eastAsia"/>
          <w:sz w:val="32"/>
          <w:szCs w:val="32"/>
        </w:rPr>
        <w:t>2020年5月20日</w:t>
      </w:r>
    </w:p>
    <w:sectPr w:rsidR="002735BE" w:rsidRPr="00C049FF" w:rsidSect="00103CE5">
      <w:pgSz w:w="11906" w:h="16838"/>
      <w:pgMar w:top="2098" w:right="1511" w:bottom="1985" w:left="157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47" w:rsidRDefault="00ED0D47" w:rsidP="00C049FF">
      <w:r>
        <w:separator/>
      </w:r>
    </w:p>
  </w:endnote>
  <w:endnote w:type="continuationSeparator" w:id="1">
    <w:p w:rsidR="00ED0D47" w:rsidRDefault="00ED0D47" w:rsidP="00C04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47" w:rsidRDefault="00ED0D47" w:rsidP="00C049FF">
      <w:r>
        <w:separator/>
      </w:r>
    </w:p>
  </w:footnote>
  <w:footnote w:type="continuationSeparator" w:id="1">
    <w:p w:rsidR="00ED0D47" w:rsidRDefault="00ED0D47" w:rsidP="00C04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9FF"/>
    <w:rsid w:val="00103CE5"/>
    <w:rsid w:val="002419B9"/>
    <w:rsid w:val="002735BE"/>
    <w:rsid w:val="002C74F0"/>
    <w:rsid w:val="00361BEE"/>
    <w:rsid w:val="003E5271"/>
    <w:rsid w:val="00446229"/>
    <w:rsid w:val="00592FAF"/>
    <w:rsid w:val="008208A9"/>
    <w:rsid w:val="00A12800"/>
    <w:rsid w:val="00A548B0"/>
    <w:rsid w:val="00B76E82"/>
    <w:rsid w:val="00BB7BA3"/>
    <w:rsid w:val="00BC6D9F"/>
    <w:rsid w:val="00C049FF"/>
    <w:rsid w:val="00C35040"/>
    <w:rsid w:val="00C71666"/>
    <w:rsid w:val="00E35312"/>
    <w:rsid w:val="00ED0D47"/>
    <w:rsid w:val="00F9370F"/>
    <w:rsid w:val="00FC16D3"/>
    <w:rsid w:val="00FE52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049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049FF"/>
    <w:rPr>
      <w:rFonts w:cs="Times New Roman"/>
      <w:sz w:val="18"/>
      <w:szCs w:val="18"/>
    </w:rPr>
  </w:style>
  <w:style w:type="paragraph" w:styleId="a4">
    <w:name w:val="footer"/>
    <w:basedOn w:val="a"/>
    <w:link w:val="Char0"/>
    <w:uiPriority w:val="99"/>
    <w:semiHidden/>
    <w:rsid w:val="00C049F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049FF"/>
    <w:rPr>
      <w:rFonts w:cs="Times New Roman"/>
      <w:sz w:val="18"/>
      <w:szCs w:val="18"/>
    </w:rPr>
  </w:style>
  <w:style w:type="paragraph" w:styleId="a5">
    <w:name w:val="Balloon Text"/>
    <w:basedOn w:val="a"/>
    <w:link w:val="Char1"/>
    <w:uiPriority w:val="99"/>
    <w:semiHidden/>
    <w:rsid w:val="00A548B0"/>
    <w:rPr>
      <w:sz w:val="18"/>
      <w:szCs w:val="18"/>
    </w:rPr>
  </w:style>
  <w:style w:type="character" w:customStyle="1" w:styleId="Char1">
    <w:name w:val="批注框文本 Char"/>
    <w:basedOn w:val="a0"/>
    <w:link w:val="a5"/>
    <w:uiPriority w:val="99"/>
    <w:semiHidden/>
    <w:locked/>
    <w:rsid w:val="00A548B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95051720">
      <w:marLeft w:val="0"/>
      <w:marRight w:val="0"/>
      <w:marTop w:val="0"/>
      <w:marBottom w:val="0"/>
      <w:divBdr>
        <w:top w:val="none" w:sz="0" w:space="0" w:color="auto"/>
        <w:left w:val="none" w:sz="0" w:space="0" w:color="auto"/>
        <w:bottom w:val="none" w:sz="0" w:space="0" w:color="auto"/>
        <w:right w:val="none" w:sz="0" w:space="0" w:color="auto"/>
      </w:divBdr>
      <w:divsChild>
        <w:div w:id="895051715">
          <w:marLeft w:val="0"/>
          <w:marRight w:val="0"/>
          <w:marTop w:val="0"/>
          <w:marBottom w:val="0"/>
          <w:divBdr>
            <w:top w:val="none" w:sz="0" w:space="0" w:color="auto"/>
            <w:left w:val="none" w:sz="0" w:space="0" w:color="auto"/>
            <w:bottom w:val="none" w:sz="0" w:space="0" w:color="auto"/>
            <w:right w:val="none" w:sz="0" w:space="0" w:color="auto"/>
          </w:divBdr>
          <w:divsChild>
            <w:div w:id="895051718">
              <w:marLeft w:val="0"/>
              <w:marRight w:val="0"/>
              <w:marTop w:val="0"/>
              <w:marBottom w:val="0"/>
              <w:divBdr>
                <w:top w:val="none" w:sz="0" w:space="0" w:color="auto"/>
                <w:left w:val="none" w:sz="0" w:space="0" w:color="auto"/>
                <w:bottom w:val="none" w:sz="0" w:space="0" w:color="auto"/>
                <w:right w:val="none" w:sz="0" w:space="0" w:color="auto"/>
              </w:divBdr>
              <w:divsChild>
                <w:div w:id="895051716">
                  <w:marLeft w:val="0"/>
                  <w:marRight w:val="0"/>
                  <w:marTop w:val="0"/>
                  <w:marBottom w:val="0"/>
                  <w:divBdr>
                    <w:top w:val="none" w:sz="0" w:space="0" w:color="auto"/>
                    <w:left w:val="none" w:sz="0" w:space="0" w:color="auto"/>
                    <w:bottom w:val="none" w:sz="0" w:space="0" w:color="auto"/>
                    <w:right w:val="none" w:sz="0" w:space="0" w:color="auto"/>
                  </w:divBdr>
                  <w:divsChild>
                    <w:div w:id="895051714">
                      <w:marLeft w:val="225"/>
                      <w:marRight w:val="225"/>
                      <w:marTop w:val="0"/>
                      <w:marBottom w:val="0"/>
                      <w:divBdr>
                        <w:top w:val="none" w:sz="0" w:space="0" w:color="auto"/>
                        <w:left w:val="none" w:sz="0" w:space="0" w:color="auto"/>
                        <w:bottom w:val="none" w:sz="0" w:space="0" w:color="auto"/>
                        <w:right w:val="none" w:sz="0" w:space="0" w:color="auto"/>
                      </w:divBdr>
                      <w:divsChild>
                        <w:div w:id="895051717">
                          <w:marLeft w:val="0"/>
                          <w:marRight w:val="0"/>
                          <w:marTop w:val="0"/>
                          <w:marBottom w:val="0"/>
                          <w:divBdr>
                            <w:top w:val="none" w:sz="0" w:space="0" w:color="auto"/>
                            <w:left w:val="none" w:sz="0" w:space="0" w:color="auto"/>
                            <w:bottom w:val="none" w:sz="0" w:space="0" w:color="auto"/>
                            <w:right w:val="none" w:sz="0" w:space="0" w:color="auto"/>
                          </w:divBdr>
                          <w:divsChild>
                            <w:div w:id="895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104</Words>
  <Characters>595</Characters>
  <Application>Microsoft Office Word</Application>
  <DocSecurity>0</DocSecurity>
  <Lines>4</Lines>
  <Paragraphs>1</Paragraphs>
  <ScaleCrop>false</ScaleCrop>
  <Company>China</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2018-08-21T02:45:00Z</dcterms:created>
  <dcterms:modified xsi:type="dcterms:W3CDTF">2020-05-20T01:04:00Z</dcterms:modified>
</cp:coreProperties>
</file>